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cb17cf28e38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September 9,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2909 Delaware Ave., Fort Pierce, FL 34947-7299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Public Hearing Opened to receive comments from citizens and then closed.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 Chair opened the public hearing and called for comments on the proposed adoption of the final millage and budget for 2003-2004.  Following any comments, the Chairman closed the Public Hearing and proceeded with the regular meeting agenda as follows.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SEPARATE CONSIDERATION OF AGENDA ITEM #27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Five (5) Year Work Plan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BOARD CONSIDERATION TO APPROVE FINAL MILLAGE AND BUDGET FOR 2003-2004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Millage adopted; budget resolution adopted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June 12, 2003 Special Board Meeting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July 22, 2003 Facilities Workshop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August 7, 2003 Expulsion Meeting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August 12, 2003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Recognition 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Recognition 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Recognition of United Way for “School Supplies for Students”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Recognition 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National HOSA Competition First Place Winner - Stephen Reuther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Recognition 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Presidential Environmental Youth Award Winners - Fort Pierce Westwood Personal Computer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  Support Students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Donation 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Fort Pierce Westwood High School Donations (Total Value $1,650.46)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Curriculum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BEST Legislation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Better Education for Students and Teachers (BEST) Legislation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Dates and Comments Noted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34. Educational Talent Search Job Descriptions: Program Director, Outreach Advisor (part-time/fulltime),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     Clerical Asst. II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Bid #0408003 Digital Plate Setter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Amendment #1 to Interlocal Agreement for Agri-Science Education Center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Consulting Contract 2003-2004 with David Lycan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Renewal of Agreement with TSA Consulting Group,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Payment of Bills (May - July 2003)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(SLCSB/Reg/09-09-03/Pg2)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Monthly Financial Reports - (May - July 2003)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Annual Financial Report 2002-2003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Professional Services Agreement with Sally Ann Wilkinson for Art Instruction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Learning for Life Character Education Program Grant Proposal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Lawnwood Stadium Operation Agreement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Amendment to the Policy and Procedures of Specially Designed Instruction and Related Services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Authorization to Advertise for Public Hearing (10-14-03) the Revised Student Progression Plan (Adopted Under the 90-Day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Emergency Rule)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Amendment to Professional Services Agreement with Clarence Lucas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ESE Professional Services Agreement for Hospitalized/Homebound with Laura E. Giraldez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ESE Professional Services Agreement for Hospitalized/Homebound with Betty R. Dawson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ESE Professional Services Agreement for Hospitalized/Homebound with Jeannine M. Budihas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ESE Professional Services Agreement for Physical Therapist Assistant with Pediatric Mobility,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Pulled for Separate Vote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Five (5) Year Work Plan (Deleted - pulled for separate vote)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Consultants Competitive Negotiation Act (CCNA) Ranking for Mechanical, Electrical and Plumbing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Engineer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Professional Consulting Services with Culpepper &amp; Terpening, Inc., for Florida Dept. of Environmental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Protection’s (FDEP) Natural Attenuation Monitoring at Ft. Pierce Elementary a/k/a/Fort Pierce Magnet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School of the Arts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Professional Consulting Services with Culpepper &amp; Terpening, Inc., for Florida Dept. of Environmental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Protection’s (FDEP) Site Rehabilitation Completion Order at North Transportation Facility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Continuing Services Contract with Mactec Engineering, Inc., (Formerly known as LAW Engineering and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Environmental Services, Inc.) for Professional Engineering Services for Roofing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Consultants Competitive Negotiation Act (CCNA) Ranking for Architect Selection for Alternative Education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		         Facilities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Stipulated Findings of Fact, Conclusions of Law and Penalty, and Final Order #297/NJ/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09-05-85/0161/02-03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35. Stipulated Findings of Fact, Conclusions of Law and Penalty, and Final Order #298/CC/10-17-87/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36. Stipulated Findings of Fact, conclusions of Law and Penalty, and Final Order #299/JD/02-28-88/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 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37. Stipulated Findings of Fact, Conclusions of Law and Penalty, and Final Order #300/JG/11-27-89/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 0371/02-03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38. Stipulated Findings of Fact, Conclusions of Law and Penalty, and Final Order #301/CM/11-12-86/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39. Stipulated Findings of Fact, Conclusions of Law and Penalty, and Final Order #302/NM/10-02-88/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0261/02-03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40. Stipulated Findings of Fact, Conclusions of Law and Penalty, and Final Order #303/TM/10-03-87/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                   0161/02-03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41. Stipulated Findings of Fact, Conclusions of Law and Penalty, and Final Order #304/JP/01-01-88/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	     0201/03-04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42. Stipulated Findings of Fact, Conclusions of Law and Penalty, and Final Order #305/SR/07-23-88/</w:t>
      </w:r>
    </w:p>
    <w:p>
      <w:pP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                   0371/02-03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Reviewed new project list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reports from board members.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Adjourned at 8:15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09/02/03.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740cbaf282624e20" Type="http://schemas.openxmlformats.org/officeDocument/2006/relationships/numbering" Target="/word/numbering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VSMNMP6JFE62-396-170</_dlc_DocId>
    <_dlc_DocIdUrl xmlns="bb8ff199-b3a7-47eb-a6fc-0f6b5be9fe5c">
      <Url>http://share/district/_layouts/DocIdRedir.aspx?ID=VSMNMP6JFE62-396-170</Url>
      <Description>VSMNMP6JFE62-396-170</Description>
    </_dlc_DocIdUrl>
    <SelectYear xmlns="bb8ff199-b3a7-47eb-a6fc-0f6b5be9fe5c">2003</SelectYear>
    <SelectMonth xmlns="bb8ff199-b3a7-47eb-a6fc-0f6b5be9fe5c">09-September</SelectMonth>
  </documentManagement>
</p:properties>
</file>

<file path=customXml/itemProps1.xml><?xml version="1.0" encoding="utf-8"?>
<ds:datastoreItem xmlns:ds="http://schemas.openxmlformats.org/officeDocument/2006/customXml" ds:itemID="{2F7E0963-9EA9-4ABB-B0D7-19441073DE52}"/>
</file>

<file path=customXml/itemProps2.xml><?xml version="1.0" encoding="utf-8"?>
<ds:datastoreItem xmlns:ds="http://schemas.openxmlformats.org/officeDocument/2006/customXml" ds:itemID="{8510B88B-0896-4469-B28D-2C45136F3E01}"/>
</file>

<file path=customXml/itemProps3.xml><?xml version="1.0" encoding="utf-8"?>
<ds:datastoreItem xmlns:ds="http://schemas.openxmlformats.org/officeDocument/2006/customXml" ds:itemID="{C90D1938-BFCF-488A-B974-CE9810F6F2E1}"/>
</file>

<file path=customXml/itemProps4.xml><?xml version="1.0" encoding="utf-8"?>
<ds:datastoreItem xmlns:ds="http://schemas.openxmlformats.org/officeDocument/2006/customXml" ds:itemID="{0AFC3788-D7BE-4E47-B9E8-3705A6034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09-09-03 Agenda Regular Meeting - Finalized</dc:title>
  <dc:creator>CN=chris harrison/O=stlucie</dc:creator>
  <cp:lastModifiedBy/>
  <cp:revision>1</cp:revision>
  <dcterms:created xsi:type="dcterms:W3CDTF">2003-11-04T22:53:46Z</dcterms:created>
  <dcterms:modified xsi:type="dcterms:W3CDTF">2003-11-04T22:55:12Z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30065d8ffad75c1d85256dd400624eba</vt:lpwstr>
  </property>
  <property fmtid="{D5CDD505-2E9C-101B-9397-08002B2CF9AE}" pid="4" name="NMSP NotesUrl">
    <vt:lpwstr>notes:///85256d470058b999/0/30065d8ffad75c1d85256dd400624eba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9f44be59-306b-4ed0-8427-6403c883b79d</vt:lpwstr>
  </property>
</Properties>
</file>