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4b4217075c9432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36"/>
          <w:szCs w:val="36"/>
          <w:rFonts w:ascii="Gatineau" w:hAnsi="Gatineau"/>
          <w:vertAlign w:val="baseline"/>
          <w:b w:val="true"/>
          <w:i w:val="false"/>
          <w:u w:val="none"/>
          <w:strike w:val="false"/>
          <w:shadow w:val="false"/>
          <w:emboss w:val="false"/>
          <w:imprint w:val="false"/>
        </w:rPr>
        <w:jc w:val="center"/>
        <w:spacing w:after="0" w:line="240" w:lineRule="auto"/>
      </w:pPr>
      <w:r>
        <w:rPr>
          <w:sz w:val="36"/>
          <w:szCs w:val="36"/>
          <w:rFonts w:ascii="Gatineau" w:hAnsi="Gatineau"/>
          <w:vertAlign w:val="baseline"/>
          <w:b w:val="true"/>
          <w:i w:val="false"/>
          <w:u w:val="none"/>
          <w:strike w:val="false"/>
          <w:shadow w:val="false"/>
          <w:emboss w:val="false"/>
          <w:imprint w:val="false"/>
        </w:rPr>
        <w:t xml:space="preserve">THE SCHOOL BOARD OF ST. LUCIE COUNTY</w:t>
      </w:r>
    </w:p>
    <w:p>
      <w:pPr>
        <w:rPr>
          <w:sz w:val="24"/>
          <w:szCs w:val="24"/>
          <w:rFonts w:ascii="Gatineau" w:hAnsi="Gatineau"/>
          <w:vertAlign w:val="baseline"/>
          <w:b w:val="false"/>
          <w:i w:val="false"/>
          <w:u w:val="none"/>
          <w:strike w:val="false"/>
          <w:shadow w:val="false"/>
          <w:emboss w:val="false"/>
          <w:imprint w:val="false"/>
        </w:rPr>
        <w:jc w:val="center"/>
        <w:spacing w:after="0" w:line="240" w:lineRule="auto"/>
      </w:pPr>
      <w:r>
        <w:rPr>
          <w:sz w:val="24"/>
          <w:szCs w:val="24"/>
          <w:rFonts w:ascii="Gatineau" w:hAnsi="Gatineau"/>
          <w:vertAlign w:val="baseline"/>
          <w:b w:val="false"/>
          <w:i w:val="false"/>
          <w:u w:val="none"/>
          <w:strike w:val="false"/>
          <w:shadow w:val="false"/>
          <w:emboss w:val="false"/>
          <w:imprint w:val="false"/>
        </w:rPr>
        <w:t xml:space="preserve">Special Meeting of Board Appointed Committee – May 28, 2003</w:t>
      </w:r>
    </w:p>
    <w:p>
      <w:pPr>
        <w:rPr>
          <w:sz w:val="36"/>
          <w:szCs w:val="36"/>
          <w:rFonts w:ascii="Gatineau" w:hAnsi="Gatineau"/>
          <w:vertAlign w:val="baseline"/>
          <w:b w:val="true"/>
          <w:i w:val="false"/>
          <w:u w:val="none"/>
          <w:strike w:val="false"/>
          <w:shadow w:val="false"/>
          <w:emboss w:val="false"/>
          <w:imprint w:val="false"/>
        </w:rPr>
        <w:jc w:val="center"/>
        <w:spacing w:after="0" w:line="240" w:lineRule="auto"/>
      </w:pPr>
      <w:r>
        <w:rPr>
          <w:sz w:val="36"/>
          <w:szCs w:val="36"/>
          <w:rFonts w:ascii="Gatineau" w:hAnsi="Gatineau"/>
          <w:vertAlign w:val="baseline"/>
          <w:b w:val="true"/>
          <w:i w:val="false"/>
          <w:u w:val="none"/>
          <w:strike w:val="false"/>
          <w:shadow w:val="false"/>
          <w:emboss w:val="false"/>
          <w:imprint w:val="false"/>
        </w:rPr>
        <w:t xml:space="preserve">MINUTES</w:t>
      </w:r>
    </w:p>
    <w:p>
      <w:pPr>
        <w:rPr>
          <w:sz w:val="24"/>
          <w:szCs w:val="24"/>
          <w:rFonts w:ascii="Gatineau" w:hAnsi="Gatineau"/>
          <w:vertAlign w:val="baseline"/>
          <w:b w:val="false"/>
          <w:i w:val="false"/>
          <w:u w:val="none"/>
          <w:strike w:val="false"/>
          <w:shadow w:val="false"/>
          <w:emboss w:val="false"/>
          <w:imprint w:val="false"/>
        </w:rPr>
        <w:jc w:val="left"/>
        <w:spacing w:after="0" w:line="240" w:lineRule="auto"/>
      </w:pPr>
      <w:r>
        <w:rPr>
          <w:sz w:val="24"/>
          <w:szCs w:val="24"/>
          <w:rFonts w:ascii="Gatineau" w:hAnsi="Gatineau"/>
          <w:vertAlign w:val="baseline"/>
          <w:b w:val="false"/>
          <w:i w:val="false"/>
          <w:u w:val="none"/>
          <w:strike w:val="false"/>
          <w:shadow w:val="false"/>
          <w:emboss w:val="false"/>
          <w:imprint w:val="false"/>
        </w:rPr>
        <w:t xml:space="preserve">	PRESENT:	Chairman John Carvelli</w:t>
      </w:r>
    </w:p>
    <w:p>
      <w:pPr>
        <w:rPr>
          <w:sz w:val="24"/>
          <w:szCs w:val="24"/>
          <w:rFonts w:ascii="Gatineau" w:hAnsi="Gatineau"/>
          <w:vertAlign w:val="baseline"/>
          <w:b w:val="false"/>
          <w:i w:val="false"/>
          <w:u w:val="none"/>
          <w:strike w:val="false"/>
          <w:shadow w:val="false"/>
          <w:emboss w:val="false"/>
          <w:imprint w:val="false"/>
        </w:rPr>
        <w:jc w:val="left"/>
        <w:spacing w:after="0" w:line="240" w:lineRule="auto"/>
      </w:pPr>
      <w:r>
        <w:rPr>
          <w:sz w:val="24"/>
          <w:szCs w:val="24"/>
          <w:rFonts w:ascii="Gatineau" w:hAnsi="Gatineau"/>
          <w:vertAlign w:val="baseline"/>
          <w:b w:val="false"/>
          <w:i w:val="false"/>
          <w:u w:val="none"/>
          <w:strike w:val="false"/>
          <w:shadow w:val="false"/>
          <w:emboss w:val="false"/>
          <w:imprint w:val="false"/>
        </w:rPr>
        <w:t xml:space="preserve">			Consultant Jim Huge</w:t>
      </w:r>
    </w:p>
    <w:p>
      <w:pPr>
        <w:rPr>
          <w:sz w:val="24"/>
          <w:szCs w:val="24"/>
          <w:rFonts w:ascii="Gatineau" w:hAnsi="Gatineau"/>
          <w:vertAlign w:val="baseline"/>
          <w:b w:val="false"/>
          <w:i w:val="false"/>
          <w:u w:val="none"/>
          <w:strike w:val="false"/>
          <w:shadow w:val="false"/>
          <w:emboss w:val="false"/>
          <w:imprint w:val="false"/>
        </w:rPr>
        <w:jc w:val="left"/>
        <w:spacing w:after="0" w:line="240" w:lineRule="auto"/>
      </w:pPr>
      <w:r>
        <w:rPr>
          <w:sz w:val="24"/>
          <w:szCs w:val="24"/>
          <w:rFonts w:ascii="Gatineau" w:hAnsi="Gatineau"/>
          <w:vertAlign w:val="baseline"/>
          <w:b w:val="false"/>
          <w:i w:val="false"/>
          <w:u w:val="none"/>
          <w:strike w:val="false"/>
          <w:shadow w:val="false"/>
          <w:emboss w:val="false"/>
          <w:imprint w:val="false"/>
        </w:rPr>
        <w:t xml:space="preserve">		Superintendent Search Committee Members:</w:t>
      </w:r>
    </w:p>
    <w:p>
      <w:pPr>
        <w:rPr>
          <w:sz w:val="24"/>
          <w:szCs w:val="24"/>
          <w:rFonts w:ascii="Gatineau" w:hAnsi="Gatineau"/>
          <w:vertAlign w:val="baseline"/>
          <w:b w:val="false"/>
          <w:i w:val="false"/>
          <w:u w:val="none"/>
          <w:strike w:val="false"/>
          <w:shadow w:val="false"/>
          <w:emboss w:val="false"/>
          <w:imprint w:val="false"/>
        </w:rPr>
        <w:jc w:val="left"/>
        <w:spacing w:after="0" w:line="240" w:lineRule="auto"/>
      </w:pPr>
      <w:r>
        <w:rPr>
          <w:sz w:val="24"/>
          <w:szCs w:val="24"/>
          <w:rFonts w:ascii="Gatineau" w:hAnsi="Gatineau"/>
          <w:vertAlign w:val="baseline"/>
          <w:b w:val="false"/>
          <w:i w:val="false"/>
          <w:u w:val="none"/>
          <w:strike w:val="false"/>
          <w:shadow w:val="false"/>
          <w:emboss w:val="false"/>
          <w:imprint w:val="false"/>
        </w:rPr>
        <w:t xml:space="preserve">Karen Knapp			Tom Babcock</w:t>
      </w:r>
    </w:p>
    <w:p>
      <w:pPr>
        <w:rPr>
          <w:sz w:val="24"/>
          <w:szCs w:val="24"/>
          <w:rFonts w:ascii="Gatineau" w:hAnsi="Gatineau"/>
          <w:vertAlign w:val="baseline"/>
          <w:b w:val="false"/>
          <w:i w:val="false"/>
          <w:u w:val="none"/>
          <w:strike w:val="false"/>
          <w:shadow w:val="false"/>
          <w:emboss w:val="false"/>
          <w:imprint w:val="false"/>
        </w:rPr>
        <w:jc w:val="left"/>
        <w:ind w:firstLine="720"/>
        <w:spacing w:after="0" w:line="240" w:lineRule="auto"/>
      </w:pPr>
      <w:r>
        <w:rPr>
          <w:sz w:val="24"/>
          <w:szCs w:val="24"/>
          <w:rFonts w:ascii="Gatineau" w:hAnsi="Gatineau"/>
          <w:vertAlign w:val="baseline"/>
          <w:b w:val="false"/>
          <w:i w:val="false"/>
          <w:u w:val="none"/>
          <w:strike w:val="false"/>
          <w:shadow w:val="false"/>
          <w:emboss w:val="false"/>
          <w:imprint w:val="false"/>
        </w:rPr>
        <w:t xml:space="preserve">Garry Wilson			Kathryn Priest</w:t>
      </w:r>
    </w:p>
    <w:p>
      <w:pPr>
        <w:rPr>
          <w:sz w:val="24"/>
          <w:szCs w:val="24"/>
          <w:rFonts w:ascii="Gatineau" w:hAnsi="Gatineau"/>
          <w:vertAlign w:val="baseline"/>
          <w:b w:val="false"/>
          <w:i w:val="false"/>
          <w:u w:val="none"/>
          <w:strike w:val="false"/>
          <w:shadow w:val="false"/>
          <w:emboss w:val="false"/>
          <w:imprint w:val="false"/>
        </w:rPr>
        <w:jc w:val="left"/>
        <w:spacing w:after="0" w:line="240" w:lineRule="auto"/>
      </w:pPr>
      <w:r>
        <w:rPr>
          <w:sz w:val="24"/>
          <w:szCs w:val="24"/>
          <w:rFonts w:ascii="Gatineau" w:hAnsi="Gatineau"/>
          <w:vertAlign w:val="baseline"/>
          <w:b w:val="false"/>
          <w:i w:val="false"/>
          <w:u w:val="none"/>
          <w:strike w:val="false"/>
          <w:shadow w:val="false"/>
          <w:emboss w:val="false"/>
          <w:imprint w:val="false"/>
        </w:rPr>
        <w:t xml:space="preserve">		Pat Alley				Vernon Floyd</w:t>
      </w:r>
    </w:p>
    <w:p>
      <w:pPr>
        <w:rPr>
          <w:sz w:val="24"/>
          <w:szCs w:val="24"/>
          <w:rFonts w:ascii="Gatineau" w:hAnsi="Gatineau"/>
          <w:vertAlign w:val="baseline"/>
          <w:b w:val="false"/>
          <w:i w:val="false"/>
          <w:u w:val="none"/>
          <w:strike w:val="false"/>
          <w:shadow w:val="false"/>
          <w:emboss w:val="false"/>
          <w:imprint w:val="false"/>
        </w:rPr>
        <w:jc w:val="left"/>
        <w:spacing w:after="0" w:line="240" w:lineRule="auto"/>
      </w:pPr>
      <w:r>
        <w:rPr>
          <w:sz w:val="24"/>
          <w:szCs w:val="24"/>
          <w:rFonts w:ascii="Gatineau" w:hAnsi="Gatineau"/>
          <w:vertAlign w:val="baseline"/>
          <w:b w:val="false"/>
          <w:i w:val="false"/>
          <w:u w:val="none"/>
          <w:strike w:val="false"/>
          <w:shadow w:val="false"/>
          <w:emboss w:val="false"/>
          <w:imprint w:val="false"/>
        </w:rPr>
        <w:t xml:space="preserve">		Darrell Drummond		Henry Parish</w:t>
      </w:r>
    </w:p>
    <w:p>
      <w:pPr>
        <w:rPr>
          <w:sz w:val="24"/>
          <w:szCs w:val="24"/>
          <w:rFonts w:ascii="Gatineau" w:hAnsi="Gatineau"/>
          <w:vertAlign w:val="baseline"/>
          <w:b w:val="false"/>
          <w:i w:val="false"/>
          <w:u w:val="none"/>
          <w:strike w:val="false"/>
          <w:shadow w:val="false"/>
          <w:emboss w:val="false"/>
          <w:imprint w:val="false"/>
        </w:rPr>
        <w:jc w:val="left"/>
        <w:spacing w:after="0" w:line="240" w:lineRule="auto"/>
      </w:pPr>
      <w:r>
        <w:rPr>
          <w:sz w:val="24"/>
          <w:szCs w:val="24"/>
          <w:rFonts w:ascii="Gatineau" w:hAnsi="Gatineau"/>
          <w:vertAlign w:val="baseline"/>
          <w:b w:val="false"/>
          <w:i w:val="false"/>
          <w:u w:val="none"/>
          <w:strike w:val="false"/>
          <w:shadow w:val="false"/>
          <w:emboss w:val="false"/>
          <w:imprint w:val="false"/>
        </w:rPr>
        <w:t xml:space="preserve">		Linda McMahon			Ed Massey</w:t>
      </w:r>
    </w:p>
    <w:p>
      <w:pPr>
        <w:rPr>
          <w:sz w:val="24"/>
          <w:szCs w:val="24"/>
          <w:rFonts w:ascii="Gatineau" w:hAnsi="Gatineau"/>
          <w:vertAlign w:val="baseline"/>
          <w:b w:val="false"/>
          <w:i w:val="false"/>
          <w:u w:val="none"/>
          <w:strike w:val="false"/>
          <w:shadow w:val="false"/>
          <w:emboss w:val="false"/>
          <w:imprint w:val="false"/>
        </w:rPr>
        <w:jc w:val="left"/>
        <w:spacing w:after="0" w:line="240" w:lineRule="auto"/>
      </w:pPr>
      <w:r>
        <w:rPr>
          <w:sz w:val="24"/>
          <w:szCs w:val="24"/>
          <w:rFonts w:ascii="Gatineau" w:hAnsi="Gatineau"/>
          <w:vertAlign w:val="baseline"/>
          <w:b w:val="false"/>
          <w:i w:val="false"/>
          <w:u w:val="none"/>
          <w:strike w:val="false"/>
          <w:shadow w:val="false"/>
          <w:emboss w:val="false"/>
          <w:imprint w:val="false"/>
        </w:rPr>
        <w:t xml:space="preserve">		Larry Clancy			Tom Gonzalez</w:t>
      </w:r>
    </w:p>
    <w:p>
      <w:pPr>
        <w:rPr>
          <w:sz w:val="24"/>
          <w:szCs w:val="24"/>
          <w:rFonts w:ascii="Gatineau" w:hAnsi="Gatineau"/>
          <w:vertAlign w:val="baseline"/>
          <w:b w:val="false"/>
          <w:i w:val="false"/>
          <w:u w:val="none"/>
          <w:strike w:val="false"/>
          <w:shadow w:val="false"/>
          <w:emboss w:val="false"/>
          <w:imprint w:val="false"/>
        </w:rPr>
        <w:jc w:val="left"/>
        <w:spacing w:after="0" w:line="240" w:lineRule="auto"/>
      </w:pPr>
      <w:r>
        <w:rPr>
          <w:sz w:val="24"/>
          <w:szCs w:val="24"/>
          <w:rFonts w:ascii="Gatineau" w:hAnsi="Gatineau"/>
          <w:vertAlign w:val="baseline"/>
          <w:b w:val="false"/>
          <w:i w:val="false"/>
          <w:u w:val="none"/>
          <w:strike w:val="false"/>
          <w:shadow w:val="false"/>
          <w:emboss w:val="false"/>
          <w:imprint w:val="false"/>
        </w:rPr>
        <w:t xml:space="preserve">		Fred Cook				Delores Hayes</w:t>
      </w:r>
    </w:p>
    <w:p>
      <w:pPr>
        <w:rPr>
          <w:sz w:val="24"/>
          <w:szCs w:val="24"/>
          <w:rFonts w:ascii="Gatineau" w:hAnsi="Gatineau"/>
          <w:vertAlign w:val="baseline"/>
          <w:b w:val="false"/>
          <w:i w:val="false"/>
          <w:u w:val="none"/>
          <w:strike w:val="false"/>
          <w:shadow w:val="false"/>
          <w:emboss w:val="false"/>
          <w:imprint w:val="false"/>
        </w:rPr>
        <w:jc w:val="left"/>
        <w:spacing w:after="0" w:line="240" w:lineRule="auto"/>
      </w:pPr>
      <w:r>
        <w:rPr>
          <w:sz w:val="24"/>
          <w:szCs w:val="24"/>
          <w:rFonts w:ascii="Gatineau" w:hAnsi="Gatineau"/>
          <w:vertAlign w:val="baseline"/>
          <w:b w:val="false"/>
          <w:i w:val="false"/>
          <w:u w:val="none"/>
          <w:strike w:val="false"/>
          <w:shadow w:val="false"/>
          <w:emboss w:val="false"/>
          <w:imprint w:val="false"/>
        </w:rPr>
        <w:t xml:space="preserve">		Bobby Klein			Adrienne Jefferson-Dover</w:t>
      </w:r>
    </w:p>
    <w:p>
      <w:pPr>
        <w:rPr>
          <w:sz w:val="24"/>
          <w:szCs w:val="24"/>
          <w:rFonts w:ascii="Gatineau" w:hAnsi="Gatineau"/>
          <w:vertAlign w:val="baseline"/>
          <w:b w:val="false"/>
          <w:i w:val="false"/>
          <w:u w:val="none"/>
          <w:strike w:val="false"/>
          <w:shadow w:val="false"/>
          <w:emboss w:val="false"/>
          <w:imprint w:val="false"/>
        </w:rPr>
        <w:jc w:val="left"/>
        <w:spacing w:after="0" w:line="240" w:lineRule="auto"/>
      </w:pPr>
      <w:r>
        <w:rPr>
          <w:sz w:val="24"/>
          <w:szCs w:val="24"/>
          <w:rFonts w:ascii="Gatineau" w:hAnsi="Gatineau"/>
          <w:vertAlign w:val="baseline"/>
          <w:b w:val="false"/>
          <w:i w:val="false"/>
          <w:u w:val="none"/>
          <w:strike w:val="false"/>
          <w:shadow w:val="false"/>
          <w:emboss w:val="false"/>
          <w:imprint w:val="false"/>
        </w:rPr>
        <w:t xml:space="preserve">		Fran Ross				Mildred O’Neal</w:t>
      </w:r>
    </w:p>
    <w:p>
      <w:pPr>
        <w:rPr>
          <w:sz w:val="24"/>
          <w:szCs w:val="24"/>
          <w:rFonts w:ascii="Gatineau" w:hAnsi="Gatineau"/>
          <w:vertAlign w:val="baseline"/>
          <w:b w:val="true"/>
          <w:i w:val="false"/>
          <w:u w:val="none"/>
          <w:strike w:val="false"/>
          <w:shadow w:val="false"/>
          <w:emboss w:val="false"/>
          <w:imprint w:val="false"/>
        </w:rPr>
        <w:jc w:val="left"/>
        <w:spacing w:after="0" w:line="240" w:lineRule="auto"/>
      </w:pPr>
      <w:r>
        <w:rPr>
          <w:sz w:val="24"/>
          <w:szCs w:val="24"/>
          <w:rFonts w:ascii="Gatineau" w:hAnsi="Gatineau"/>
          <w:vertAlign w:val="baseline"/>
          <w:b w:val="true"/>
          <w:i w:val="false"/>
          <w:u w:val="none"/>
          <w:strike w:val="false"/>
          <w:shadow w:val="false"/>
          <w:emboss w:val="false"/>
          <w:imprint w:val="false"/>
        </w:rPr>
        <w:t xml:space="preserve">SUPERINTENDENT SEARCH COMMITTEE REVIEW</w:t>
      </w:r>
    </w:p>
    <w:p>
      <w:pPr>
        <w:rPr>
          <w:sz w:val="24"/>
          <w:szCs w:val="24"/>
          <w:rFonts w:ascii="Gatineau" w:hAnsi="Gatineau"/>
          <w:vertAlign w:val="baseline"/>
          <w:b w:val="true"/>
          <w:i w:val="false"/>
          <w:u w:val="none"/>
          <w:strike w:val="false"/>
          <w:shadow w:val="false"/>
          <w:emboss w:val="false"/>
          <w:imprint w:val="false"/>
        </w:rPr>
        <w:jc w:val="left"/>
        <w:spacing w:after="0" w:line="240" w:lineRule="auto"/>
      </w:pPr>
      <w:r>
        <w:rPr>
          <w:sz w:val="24"/>
          <w:szCs w:val="24"/>
          <w:rFonts w:ascii="Gatineau" w:hAnsi="Gatineau"/>
          <w:vertAlign w:val="baseline"/>
          <w:b w:val="true"/>
          <w:i w:val="false"/>
          <w:u w:val="none"/>
          <w:strike w:val="false"/>
          <w:shadow w:val="false"/>
          <w:emboss w:val="false"/>
          <w:imprint w:val="false"/>
        </w:rPr>
        <w:t xml:space="preserve">OF CANDIDATE APPLICATIONS</w:t>
      </w:r>
    </w:p>
    <w:p>
      <w:pPr>
        <w:rPr>
          <w:sz w:val="24"/>
          <w:szCs w:val="24"/>
          <w:rFonts w:ascii="Gatineau" w:hAnsi="Gatineau"/>
          <w:vertAlign w:val="baseline"/>
          <w:b w:val="false"/>
          <w:i w:val="false"/>
          <w:u w:val="none"/>
          <w:strike w:val="false"/>
          <w:shadow w:val="false"/>
          <w:emboss w:val="false"/>
          <w:imprint w:val="false"/>
        </w:rPr>
        <w:jc w:val="both"/>
        <w:spacing w:after="0" w:line="240" w:lineRule="auto"/>
      </w:pPr>
      <w:r>
        <w:rPr>
          <w:sz w:val="24"/>
          <w:szCs w:val="24"/>
          <w:rFonts w:ascii="Gatineau" w:hAnsi="Gatineau"/>
          <w:vertAlign w:val="baseline"/>
          <w:b w:val="false"/>
          <w:i w:val="false"/>
          <w:u w:val="none"/>
          <w:strike w:val="false"/>
          <w:shadow w:val="false"/>
          <w:emboss w:val="false"/>
          <w:imprint w:val="false"/>
        </w:rPr>
        <w:t xml:space="preserve">Upon receiving notice that Superintendent William Vogel had applied for another position in Seminole County, each school board member submitted names of citizens they wished to appoint to serve on a Superintendent Search Committee to review candidate applications for the soon-to-be vacant superintendent position. Assisted by the Board’s consultant, Mr. Jim Huge of Huge &amp; Associates, the committee met at approximately 1:00 p.m. in the School Board Room to review six applications that had been received by the Director of Personnel, Ms. Sue Ranew.</w:t>
      </w:r>
    </w:p>
    <w:p>
      <w:pPr>
        <w:rPr>
          <w:sz w:val="24"/>
          <w:szCs w:val="24"/>
          <w:rFonts w:ascii="Gatineau" w:hAnsi="Gatineau"/>
          <w:vertAlign w:val="baseline"/>
          <w:b w:val="false"/>
          <w:i w:val="false"/>
          <w:u w:val="none"/>
          <w:strike w:val="false"/>
          <w:shadow w:val="false"/>
          <w:emboss w:val="false"/>
          <w:imprint w:val="false"/>
        </w:rPr>
        <w:jc w:val="both"/>
        <w:spacing w:after="0" w:line="240" w:lineRule="auto"/>
      </w:pPr>
      <w:r>
        <w:rPr>
          <w:sz w:val="24"/>
          <w:szCs w:val="24"/>
          <w:rFonts w:ascii="Gatineau" w:hAnsi="Gatineau"/>
          <w:vertAlign w:val="baseline"/>
          <w:b w:val="false"/>
          <w:i w:val="false"/>
          <w:u w:val="none"/>
          <w:strike w:val="false"/>
          <w:shadow w:val="false"/>
          <w:emboss w:val="false"/>
          <w:imprint w:val="false"/>
        </w:rPr>
        <w:t xml:space="preserve">At approximately 1:00 p.m., Dr. Carvelli welcomed everyone and expressed his appreciation to the citizens for their willingness to serve on the committee.</w:t>
      </w:r>
    </w:p>
    <w:p>
      <w:pPr>
        <w:rPr>
          <w:sz w:val="24"/>
          <w:szCs w:val="24"/>
          <w:rFonts w:ascii="Gatineau" w:hAnsi="Gatineau"/>
          <w:vertAlign w:val="baseline"/>
          <w:b w:val="false"/>
          <w:i w:val="false"/>
          <w:u w:val="none"/>
          <w:strike w:val="false"/>
          <w:shadow w:val="false"/>
          <w:emboss w:val="false"/>
          <w:imprint w:val="false"/>
        </w:rPr>
        <w:jc w:val="both"/>
        <w:spacing w:after="0" w:line="240" w:lineRule="auto"/>
      </w:pPr>
      <w:r>
        <w:rPr>
          <w:sz w:val="24"/>
          <w:szCs w:val="24"/>
          <w:rFonts w:ascii="Gatineau" w:hAnsi="Gatineau"/>
          <w:vertAlign w:val="baseline"/>
          <w:b w:val="false"/>
          <w:i w:val="false"/>
          <w:u w:val="none"/>
          <w:strike w:val="false"/>
          <w:shadow w:val="false"/>
          <w:emboss w:val="false"/>
          <w:imprint w:val="false"/>
        </w:rPr>
        <w:t xml:space="preserve">Mr. Huge first asked the committee members to express their ideas on what they thought a superintendent should be or what qualities he/she should possess.  See list below of descriptive comments.</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w:t>
      </w:r>
      <w:r>
        <w:rPr>
          <w:sz w:val="24"/>
          <w:szCs w:val="24"/>
          <w:rFonts w:ascii="Gatineau" w:hAnsi="Gatineau"/>
          <w:vertAlign w:val="baseline"/>
          <w:b w:val="false"/>
          <w:i w:val="false"/>
          <w:u w:val="none"/>
          <w:strike w:val="false"/>
          <w:shadow w:val="false"/>
          <w:emboss w:val="false"/>
          <w:imprint w:val="false"/>
        </w:rPr>
        <w:t xml:space="preserve">Goal-oriented communicator that is a problem-solver</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w:t>
      </w:r>
      <w:r>
        <w:rPr>
          <w:sz w:val="24"/>
          <w:szCs w:val="24"/>
          <w:rFonts w:ascii="Gatineau" w:hAnsi="Gatineau"/>
          <w:vertAlign w:val="baseline"/>
          <w:b w:val="false"/>
          <w:i w:val="false"/>
          <w:u w:val="none"/>
          <w:strike w:val="false"/>
          <w:shadow w:val="false"/>
          <w:emboss w:val="false"/>
          <w:imprint w:val="false"/>
        </w:rPr>
        <w:t xml:space="preserve">Someone who can work with business community in general and who can lobby and work with legislative process</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w:t>
      </w:r>
      <w:r>
        <w:rPr>
          <w:sz w:val="24"/>
          <w:szCs w:val="24"/>
          <w:rFonts w:ascii="Gatineau" w:hAnsi="Gatineau"/>
          <w:vertAlign w:val="baseline"/>
          <w:b w:val="false"/>
          <w:i w:val="false"/>
          <w:u w:val="none"/>
          <w:strike w:val="false"/>
          <w:shadow w:val="false"/>
          <w:emboss w:val="false"/>
          <w:imprint w:val="false"/>
        </w:rPr>
        <w:t xml:space="preserve">Visionary, and someone who has history of working with Boards</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w:t>
      </w:r>
      <w:r>
        <w:rPr>
          <w:sz w:val="24"/>
          <w:szCs w:val="24"/>
          <w:rFonts w:ascii="Gatineau" w:hAnsi="Gatineau"/>
          <w:vertAlign w:val="baseline"/>
          <w:b w:val="false"/>
          <w:i w:val="false"/>
          <w:u w:val="none"/>
          <w:strike w:val="false"/>
          <w:shadow w:val="false"/>
          <w:emboss w:val="false"/>
          <w:imprint w:val="false"/>
        </w:rPr>
        <w:t xml:space="preserve">Team-builder; one motivated to build consensus and cooperate with community</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w:t>
      </w:r>
      <w:r>
        <w:rPr>
          <w:sz w:val="24"/>
          <w:szCs w:val="24"/>
          <w:rFonts w:ascii="Gatineau" w:hAnsi="Gatineau"/>
          <w:vertAlign w:val="baseline"/>
          <w:b w:val="false"/>
          <w:i w:val="false"/>
          <w:u w:val="none"/>
          <w:strike w:val="false"/>
          <w:shadow w:val="false"/>
          <w:emboss w:val="false"/>
          <w:imprint w:val="false"/>
        </w:rPr>
        <w:t xml:space="preserve">Fair and someone who can gain respect of community</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w:t>
      </w:r>
      <w:r>
        <w:rPr>
          <w:sz w:val="24"/>
          <w:szCs w:val="24"/>
          <w:rFonts w:ascii="Gatineau" w:hAnsi="Gatineau"/>
          <w:vertAlign w:val="baseline"/>
          <w:b w:val="false"/>
          <w:i w:val="false"/>
          <w:u w:val="none"/>
          <w:strike w:val="false"/>
          <w:shadow w:val="false"/>
          <w:emboss w:val="false"/>
          <w:imprint w:val="false"/>
        </w:rPr>
        <w:t xml:space="preserve">Someone who has image and substance under that image</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w:t>
      </w:r>
      <w:r>
        <w:rPr>
          <w:sz w:val="24"/>
          <w:szCs w:val="24"/>
          <w:rFonts w:ascii="Gatineau" w:hAnsi="Gatineau"/>
          <w:vertAlign w:val="baseline"/>
          <w:b w:val="false"/>
          <w:i w:val="false"/>
          <w:u w:val="none"/>
          <w:strike w:val="false"/>
          <w:shadow w:val="false"/>
          <w:emboss w:val="false"/>
          <w:imprint w:val="false"/>
        </w:rPr>
        <w:t xml:space="preserve">A person with a vision of where this district needs to go</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w:t>
      </w:r>
      <w:r>
        <w:rPr>
          <w:sz w:val="24"/>
          <w:szCs w:val="24"/>
          <w:rFonts w:ascii="Gatineau" w:hAnsi="Gatineau"/>
          <w:vertAlign w:val="baseline"/>
          <w:b w:val="false"/>
          <w:i w:val="false"/>
          <w:u w:val="none"/>
          <w:strike w:val="false"/>
          <w:shadow w:val="false"/>
          <w:emboss w:val="false"/>
          <w:imprint w:val="false"/>
        </w:rPr>
        <w:t xml:space="preserve">Someone not overwhelmed with politics; a good curriculum leader</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w:t>
      </w:r>
      <w:r>
        <w:rPr>
          <w:sz w:val="24"/>
          <w:szCs w:val="24"/>
          <w:rFonts w:ascii="Gatineau" w:hAnsi="Gatineau"/>
          <w:vertAlign w:val="baseline"/>
          <w:b w:val="false"/>
          <w:i w:val="false"/>
          <w:u w:val="none"/>
          <w:strike w:val="false"/>
          <w:shadow w:val="false"/>
          <w:emboss w:val="false"/>
          <w:imprint w:val="false"/>
        </w:rPr>
        <w:t xml:space="preserve">Someone who is “savvy” but not a politician</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w:t>
      </w:r>
      <w:r>
        <w:rPr>
          <w:sz w:val="24"/>
          <w:szCs w:val="24"/>
          <w:rFonts w:ascii="Gatineau" w:hAnsi="Gatineau"/>
          <w:vertAlign w:val="baseline"/>
          <w:b w:val="false"/>
          <w:i w:val="false"/>
          <w:u w:val="none"/>
          <w:strike w:val="false"/>
          <w:shadow w:val="false"/>
          <w:emboss w:val="false"/>
          <w:imprint w:val="false"/>
        </w:rPr>
        <w:t xml:space="preserve">A financial manager with the ability to work with community college</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w:t>
      </w:r>
      <w:r>
        <w:rPr>
          <w:sz w:val="24"/>
          <w:szCs w:val="24"/>
          <w:rFonts w:ascii="Gatineau" w:hAnsi="Gatineau"/>
          <w:vertAlign w:val="baseline"/>
          <w:b w:val="false"/>
          <w:i w:val="false"/>
          <w:u w:val="none"/>
          <w:strike w:val="false"/>
          <w:shadow w:val="false"/>
          <w:emboss w:val="false"/>
          <w:imprint w:val="false"/>
        </w:rPr>
        <w:t xml:space="preserve">A strong supporter of the Education Foundation</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w:t>
      </w:r>
      <w:r>
        <w:rPr>
          <w:sz w:val="24"/>
          <w:szCs w:val="24"/>
          <w:rFonts w:ascii="Gatineau" w:hAnsi="Gatineau"/>
          <w:vertAlign w:val="baseline"/>
          <w:b w:val="false"/>
          <w:i w:val="false"/>
          <w:u w:val="none"/>
          <w:strike w:val="false"/>
          <w:shadow w:val="false"/>
          <w:emboss w:val="false"/>
          <w:imprint w:val="false"/>
        </w:rPr>
        <w:t xml:space="preserve">Someone with good discipline and who is able to take constructive criticism</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w:t>
      </w:r>
      <w:r>
        <w:rPr>
          <w:sz w:val="24"/>
          <w:szCs w:val="24"/>
          <w:rFonts w:ascii="Gatineau" w:hAnsi="Gatineau"/>
          <w:vertAlign w:val="baseline"/>
          <w:b w:val="false"/>
          <w:i w:val="false"/>
          <w:u w:val="none"/>
          <w:strike w:val="false"/>
          <w:shadow w:val="false"/>
          <w:emboss w:val="false"/>
          <w:imprint w:val="false"/>
        </w:rPr>
        <w:t xml:space="preserve">Someone with accessibility; the ability to raise money; one who helps bring private and public together</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w:t>
      </w:r>
      <w:r>
        <w:rPr>
          <w:sz w:val="24"/>
          <w:szCs w:val="24"/>
          <w:rFonts w:ascii="Gatineau" w:hAnsi="Gatineau"/>
          <w:vertAlign w:val="baseline"/>
          <w:b w:val="false"/>
          <w:i w:val="false"/>
          <w:u w:val="none"/>
          <w:strike w:val="false"/>
          <w:shadow w:val="false"/>
          <w:emboss w:val="false"/>
          <w:imprint w:val="false"/>
        </w:rPr>
        <w:t xml:space="preserve">Education is the heart; someone who is an educator and who knows instruction/curriculum</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w:t>
      </w:r>
      <w:r>
        <w:rPr>
          <w:sz w:val="24"/>
          <w:szCs w:val="24"/>
          <w:rFonts w:ascii="Gatineau" w:hAnsi="Gatineau"/>
          <w:vertAlign w:val="baseline"/>
          <w:b w:val="false"/>
          <w:i w:val="false"/>
          <w:u w:val="none"/>
          <w:strike w:val="false"/>
          <w:shadow w:val="false"/>
          <w:emboss w:val="false"/>
          <w:imprint w:val="false"/>
        </w:rPr>
        <w:t xml:space="preserve">Someone who knows budget; who will be involved in the community including inviting people into the system whole-heartedly (get them to bring in their check books too) </w:t>
      </w:r>
    </w:p>
    <w:p>
      <w:pPr>
        <w:rPr>
          <w:sz w:val="24"/>
          <w:szCs w:val="24"/>
          <w:rFonts w:ascii="Gatineau" w:hAnsi="Gatineau"/>
          <w:vertAlign w:val="baseline"/>
          <w:b w:val="false"/>
          <w:i w:val="false"/>
          <w:u w:val="none"/>
          <w:strike w:val="false"/>
          <w:shadow w:val="false"/>
          <w:emboss w:val="false"/>
          <w:imprint w:val="false"/>
        </w:rPr>
        <w:jc w:val="both"/>
        <w:spacing w:after="0" w:line="240" w:lineRule="auto"/>
      </w:pPr>
      <w:r>
        <w:rPr>
          <w:sz w:val="24"/>
          <w:szCs w:val="24"/>
          <w:rFonts w:ascii="Gatineau" w:hAnsi="Gatineau"/>
          <w:vertAlign w:val="baseline"/>
          <w:b w:val="false"/>
          <w:i w:val="false"/>
          <w:u w:val="none"/>
          <w:strike w:val="false"/>
          <w:shadow w:val="false"/>
          <w:emboss w:val="false"/>
          <w:imprint w:val="false"/>
        </w:rPr>
        <w:t xml:space="preserve">Mr. Huge reminded the committee that the process was open to the public and advised them how to put the application information into context—there were some questions that could not be asked according to law.  The committee members were given copies of each candidate’s application to review for the following six individuals who had applied:  Mr. John E. Dixon, Dr. Nicholas A. Fischer, Mr. E. Wayne Gent, Mr. Michael J. Lannon, Mr. Glenn R. Pierce, and Dr. Joseph J. Wise.</w:t>
      </w:r>
    </w:p>
    <w:p>
      <w:pPr>
        <w:rPr>
          <w:sz w:val="24"/>
          <w:szCs w:val="24"/>
          <w:rFonts w:ascii="Gatineau" w:hAnsi="Gatineau"/>
          <w:vertAlign w:val="baseline"/>
          <w:b w:val="false"/>
          <w:i w:val="false"/>
          <w:u w:val="none"/>
          <w:strike w:val="false"/>
          <w:shadow w:val="false"/>
          <w:emboss w:val="false"/>
          <w:imprint w:val="false"/>
        </w:rPr>
        <w:jc w:val="both"/>
        <w:spacing w:after="0" w:line="240" w:lineRule="auto"/>
      </w:pPr>
      <w:r>
        <w:rPr>
          <w:sz w:val="24"/>
          <w:szCs w:val="24"/>
          <w:rFonts w:ascii="Gatineau" w:hAnsi="Gatineau"/>
          <w:vertAlign w:val="baseline"/>
          <w:b w:val="false"/>
          <w:i w:val="false"/>
          <w:u w:val="none"/>
          <w:strike w:val="false"/>
          <w:shadow w:val="false"/>
          <w:emboss w:val="false"/>
          <w:imprint w:val="false"/>
        </w:rPr>
        <w:t xml:space="preserve">Ballots with the six candidates’ names were handed out to the committee.  Members were asked to circle names of their top candidates.  Ballots were turned in to Mr. Huge who tallied the count as follows:  Mr. Michael Lannon and Dr. Nicholas Fischer each received 16 points each (one of the eighteen members voted no recommendation); Mr. Wayne Gent received 10 points and Dr. Joseph Wise received 8 points.</w:t>
      </w:r>
    </w:p>
    <w:p>
      <w:pPr>
        <w:rPr>
          <w:sz w:val="24"/>
          <w:szCs w:val="24"/>
          <w:rFonts w:ascii="Gatineau" w:hAnsi="Gatineau"/>
          <w:vertAlign w:val="baseline"/>
          <w:b w:val="false"/>
          <w:i w:val="false"/>
          <w:u w:val="none"/>
          <w:strike w:val="false"/>
          <w:shadow w:val="false"/>
          <w:emboss w:val="false"/>
          <w:imprint w:val="false"/>
        </w:rPr>
        <w:jc w:val="both"/>
        <w:spacing w:after="0" w:line="240" w:lineRule="auto"/>
      </w:pPr>
      <w:r>
        <w:rPr>
          <w:sz w:val="24"/>
          <w:szCs w:val="24"/>
          <w:rFonts w:ascii="Gatineau" w:hAnsi="Gatineau"/>
          <w:vertAlign w:val="baseline"/>
          <w:b w:val="false"/>
          <w:i w:val="false"/>
          <w:u w:val="none"/>
          <w:strike w:val="false"/>
          <w:shadow w:val="false"/>
          <w:emboss w:val="false"/>
          <w:imprint w:val="false"/>
        </w:rPr>
        <w:t xml:space="preserve">Dr. Carvelli reminded members that they were part of a sunshine committee and they could not interact among themselves until they were discharged from their duties.  There was the possibility that the committee may need to be brought back together, consequently, members should not speak of the superintendent search business.</w:t>
      </w:r>
    </w:p>
    <w:p>
      <w:pPr>
        <w:rPr>
          <w:sz w:val="24"/>
          <w:szCs w:val="24"/>
          <w:rFonts w:ascii="Gatineau" w:hAnsi="Gatineau"/>
          <w:vertAlign w:val="baseline"/>
          <w:b w:val="false"/>
          <w:i w:val="false"/>
          <w:u w:val="none"/>
          <w:strike w:val="false"/>
          <w:shadow w:val="false"/>
          <w:emboss w:val="false"/>
          <w:imprint w:val="false"/>
        </w:rPr>
        <w:jc w:val="both"/>
        <w:spacing w:after="0" w:line="240" w:lineRule="auto"/>
      </w:pPr>
      <w:r>
        <w:rPr>
          <w:sz w:val="24"/>
          <w:szCs w:val="24"/>
          <w:rFonts w:ascii="Gatineau" w:hAnsi="Gatineau"/>
          <w:vertAlign w:val="baseline"/>
          <w:b w:val="false"/>
          <w:i w:val="false"/>
          <w:u w:val="none"/>
          <w:strike w:val="false"/>
          <w:shadow w:val="false"/>
          <w:emboss w:val="false"/>
          <w:imprint w:val="false"/>
        </w:rPr>
        <w:t xml:space="preserve">As individuals turned in their ballots, they left the meeting.  The May 28, 2003 superintendent search committee meeting was adjourned at approximate 2:53 p.m.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ea06169c974f468a" Type="http://schemas.openxmlformats.org/officeDocument/2006/relationships/numbering" Target="/word/numbering.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VSMNMP6JFE62-392-707</_dlc_DocId>
    <_dlc_DocIdUrl xmlns="bb8ff199-b3a7-47eb-a6fc-0f6b5be9fe5c">
      <Url>http://share/district/_layouts/DocIdRedir.aspx?ID=VSMNMP6JFE62-392-707</Url>
      <Description>VSMNMP6JFE62-392-707</Description>
    </_dlc_DocIdUrl>
    <SelectYear xmlns="bb8ff199-b3a7-47eb-a6fc-0f6b5be9fe5c">2003</SelectYear>
    <SelectMonth xmlns="bb8ff199-b3a7-47eb-a6fc-0f6b5be9fe5c">05-May</SelectMonth>
    <Category xmlns="9a797ef5-1015-4964-a091-8a2ebd356921">Minutes</Category>
  </documentManagement>
</p:properties>
</file>

<file path=customXml/itemProps1.xml><?xml version="1.0" encoding="utf-8"?>
<ds:datastoreItem xmlns:ds="http://schemas.openxmlformats.org/officeDocument/2006/customXml" ds:itemID="{A85FD6A2-C5F1-4BB5-9157-7533A2AB22D0}"/>
</file>

<file path=customXml/itemProps2.xml><?xml version="1.0" encoding="utf-8"?>
<ds:datastoreItem xmlns:ds="http://schemas.openxmlformats.org/officeDocument/2006/customXml" ds:itemID="{2BE5B1BD-E6A3-49CB-9AB0-CED98B978B7E}"/>
</file>

<file path=customXml/itemProps3.xml><?xml version="1.0" encoding="utf-8"?>
<ds:datastoreItem xmlns:ds="http://schemas.openxmlformats.org/officeDocument/2006/customXml" ds:itemID="{9CF6C90D-7C52-4F3E-88AF-955647B50281}"/>
</file>

<file path=customXml/itemProps4.xml><?xml version="1.0" encoding="utf-8"?>
<ds:datastoreItem xmlns:ds="http://schemas.openxmlformats.org/officeDocument/2006/customXml" ds:itemID="{F236C2A0-F83D-4313-964F-48204253CB68}"/>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05-28-03 SLCSB SUPT SEARCH CMTE. MEETING</dc:title>
  <dc:creator>CN=chris harrison/O=stlucie</dc:creator>
  <cp:lastModifiedBy/>
  <cp:revision>1</cp:revision>
  <dcterms:created xsi:type="dcterms:W3CDTF">2003-11-25T00:51:12Z</dcterms:created>
  <dcterms:modified xsi:type="dcterms:W3CDTF">2003-11-25T00:52:10Z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d92a20a63316f5ed85256de8006d0f0d</vt:lpwstr>
  </property>
  <property fmtid="{D5CDD505-2E9C-101B-9397-08002B2CF9AE}" pid="4" name="NMSP NotesUrl">
    <vt:lpwstr>notes:///85256d470058b999/0/d92a20a63316f5ed85256de8006d0f0d</vt:lpwstr>
  </property>
  <property fmtid="{D5CDD505-2E9C-101B-9397-08002B2CF9AE}" pid="5" name="ContentTypeId">
    <vt:lpwstr>0x010100B37792650390F1429D631AF73358B862</vt:lpwstr>
  </property>
  <property fmtid="{D5CDD505-2E9C-101B-9397-08002B2CF9AE}" pid="6" name="_dlc_DocIdItemGuid">
    <vt:lpwstr>094faf0a-8d0f-4813-918b-23458ab0d8e1</vt:lpwstr>
  </property>
</Properties>
</file>