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06bb4579e8e4e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October 26, 2004</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6:00 p.m.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School Board Room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4204 Okeechobee Road, Fort Pierce, FL 34947</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A G E N D A</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the Board Room on October 26, 2004 at approximately 6:05 p.m.</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CAROL A. HILSON,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JUDI MILLER, Vice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JOHN CARVELLI</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SAMUEL S. GAINES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KATHRYN HENSLEY</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ALSO PRESENT:			MICHAEL J. LANNON, District Superintendent</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DANIEL B. HARRELL, Attorney to the School Board</w:t>
      </w:r>
    </w:p>
    <w:p>
      <w:pPr>
        <w:rPr>
          <w:sz w:val="16"/>
          <w:szCs w:val="16"/>
          <w:rFonts w:ascii="Lucida Handwriting" w:hAnsi="Lucida Handwriting"/>
          <w:vertAlign w:val="baseline"/>
          <w:b w:val="false"/>
          <w:i w:val="false"/>
          <w:u w:val="none"/>
          <w:strike w:val="false"/>
          <w:shadow w:val="false"/>
          <w:emboss w:val="false"/>
          <w:imprint w:val="false"/>
        </w:rPr>
        <w:jc w:val="center"/>
        <w:ind w:left="180" w:hanging="180"/>
        <w:spacing w:after="0" w:line="240" w:lineRule="auto"/>
        <w:keepNext/>
        <w:keepLines/>
      </w:pPr>
      <w:r>
        <w:rPr>
          <w:sz w:val="16"/>
          <w:szCs w:val="16"/>
          <w:rFonts w:ascii="Lucida Handwriting" w:hAnsi="Lucida Handwriting"/>
          <w:vertAlign w:val="baseline"/>
          <w:b w:val="false"/>
          <w:i w:val="false"/>
          <w:u w:val="none"/>
          <w:strike w:val="false"/>
          <w:shadow w:val="false"/>
          <w:emboss w:val="false"/>
          <w:imprint w:val="false"/>
        </w:rPr>
        <w:t xml:space="preserve">There was a reception held in honor of  the County’s “Hurricane Heroes” in the foyer of the School District Office at 5:00 p.m.</w:t>
      </w:r>
    </w:p>
    <w:p>
      <w:pPr>
        <w:rPr>
          <w:sz w:val="24"/>
          <w:szCs w:val="24"/>
          <w:rFonts w:ascii="Lydian" w:hAnsi="Lydian"/>
          <w:vertAlign w:val="baseline"/>
          <w:b w:val="true"/>
          <w:i w:val="false"/>
          <w:u w:val="single"/>
          <w:strike w:val="false"/>
          <w:shadow w:val="false"/>
          <w:emboss w:val="false"/>
          <w:imprint w:val="false"/>
        </w:rPr>
        <w:jc w:val="left"/>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Four members of the Lincoln Park Academy Show Choir Group, sang and performed to the song “Paris Originals”. Their Director was Ms. Rolanda Jones.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PUBLIC HEARING</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0"/>
          <w:szCs w:val="20"/>
          <w:rFonts w:ascii="Lydian" w:hAnsi="Lydian"/>
          <w:vertAlign w:val="baseline"/>
          <w:b w:val="false"/>
          <w:i w:val="false"/>
          <w:u w:val="none"/>
          <w:strike w:val="false"/>
          <w:shadow w:val="false"/>
          <w:emboss w:val="false"/>
          <w:imprint w:val="false"/>
        </w:rPr>
        <w:t xml:space="preserve">To receive and consider comments on the proposed new Physical Education Policy #4.151 for possible adoption at the recommendation of the superintendent.  </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0"/>
          <w:szCs w:val="20"/>
          <w:rFonts w:ascii="Lydian" w:hAnsi="Lydian"/>
          <w:vertAlign w:val="baseline"/>
          <w:b w:val="false"/>
          <w:i w:val="false"/>
          <w:u w:val="none"/>
          <w:strike w:val="false"/>
          <w:shadow w:val="false"/>
          <w:emboss w:val="false"/>
          <w:imprint w:val="false"/>
        </w:rPr>
        <w:t xml:space="preserve">Chairman Hilson opened the public hearing to receive comments on the proposed new policy #4.151.  Hearing none, the public hearing was closed.</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0"/>
          <w:szCs w:val="20"/>
          <w:rFonts w:ascii="Lydian" w:hAnsi="Lydian"/>
          <w:vertAlign w:val="baseline"/>
          <w:b w:val="false"/>
          <w:i w:val="false"/>
          <w:u w:val="none"/>
          <w:strike w:val="false"/>
          <w:shadow w:val="false"/>
          <w:emboss w:val="false"/>
          <w:imprint w:val="false"/>
        </w:rPr>
        <w:t xml:space="preserve">			Action:		The superintendent recommended  that the Board adopt policy #4.151</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0"/>
          <w:szCs w:val="20"/>
          <w:rFonts w:ascii="Lydian" w:hAnsi="Lydian"/>
          <w:vertAlign w:val="baseline"/>
          <w:b w:val="false"/>
          <w:i w:val="false"/>
          <w:u w:val="none"/>
          <w:strike w:val="false"/>
          <w:shadow w:val="false"/>
          <w:emboss w:val="false"/>
          <w:imprint w:val="false"/>
        </w:rPr>
        <w:t xml:space="preserve">					as presented (Miller/Carvelli/Carried 5-0).</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APPROVAL OF MINUTES</w:t>
      </w:r>
      <w:r>
        <w:rPr>
          <w:sz w:val="18"/>
          <w:szCs w:val="18"/>
          <w:rFonts w:ascii="Lydian" w:hAnsi="Lydian"/>
          <w:vertAlign w:val="baseline"/>
          <w:b w:val="true"/>
          <w:i w:val="false"/>
          <w:u w:val="single"/>
          <w:strike w:val="false"/>
          <w:shadow w:val="false"/>
          <w:emboss w:val="false"/>
          <w:imprint w:val="false"/>
        </w:rPr>
        <w:t xml:space="preserve"> </w:t>
      </w:r>
    </w:p>
    <w:p>
      <w:pPr>
        <w:rPr>
          <w:sz w:val="18"/>
          <w:szCs w:val="18"/>
          <w:rFonts w:ascii="Lydian" w:hAnsi="Lydian"/>
          <w:vertAlign w:val="baseline"/>
          <w:b w:val="false"/>
          <w:i w:val="false"/>
          <w:u w:val="none"/>
          <w:strike w:val="false"/>
          <w:shadow w:val="false"/>
          <w:emboss w:val="false"/>
          <w:imprint w:val="false"/>
        </w:rPr>
        <w:jc w:val="both"/>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			Action:		There was a motion to approve the minutes for the October 12, 2004 regular</w:t>
      </w:r>
    </w:p>
    <w:p>
      <w:pPr>
        <w:rPr>
          <w:sz w:val="18"/>
          <w:szCs w:val="18"/>
          <w:rFonts w:ascii="Lydian" w:hAnsi="Lydian"/>
          <w:vertAlign w:val="baseline"/>
          <w:b w:val="false"/>
          <w:i w:val="false"/>
          <w:u w:val="none"/>
          <w:strike w:val="false"/>
          <w:shadow w:val="false"/>
          <w:emboss w:val="false"/>
          <w:imprint w:val="false"/>
        </w:rPr>
        <w:jc w:val="both"/>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					meeting (Hensley/Miller/Carried 5-0).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SPECIAL ORDERS OF BUSINESS - </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1. “Hurricane Heroes” Recognition</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Superintendent Lannon indicated this recognition was a carryover from the reception that was held in the lobby to acknowledge all men, women, boys and girls who assisted the St. Lucie County School Board in carrying out its duties for the citizens during the month of September.  About 600 citizens were recognized and sent invitations.  Mr. Lannon read a letter that went out to all on behalf of himself and the Board.</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As a special thank you.  the superintendent recognized Mr. Doug Anderson, County Administrator, for everything he did in such a calm manner during the crisis of two hurricanes  passing through the area.  Mr. Anderson was thought of as a “Leader of Leaders”.</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2. Educational Lamp Award </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The following employees received the Educational Lamp Award for their outstanding efforts in customer service:  Felicia Graham from Delaware Avenue School, Kim Marlin from Rivers Edge Elementary, St. Lucie West Middle School Custodial Staff, Port St. Lucie High Office Staff, and Gloria Denney from MIS Dept.</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Outgoing Palm Beach Post reporter Lindsey Jones was surprised and recognized for her support of the school district.  She received a plaque and shirt with the district logo.  Her new replacement was introduced, a Ms. Sandra Yong.</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3. Continued CITA (</w:t>
      </w:r>
      <w:r>
        <w:rPr>
          <w:sz w:val="18"/>
          <w:szCs w:val="18"/>
          <w:rFonts w:ascii="Lydian" w:hAnsi="Lydian"/>
          <w:vertAlign w:val="baseline"/>
          <w:b w:val="false"/>
          <w:i w:val="false"/>
          <w:u w:val="none"/>
          <w:strike w:val="false"/>
          <w:shadow w:val="false"/>
          <w:emboss w:val="false"/>
          <w:imprint w:val="false"/>
        </w:rPr>
        <w:t xml:space="preserve">Commission on International and Trans-Regional Accreditation</w:t>
      </w:r>
      <w:r>
        <w:rPr>
          <w:sz w:val="20"/>
          <w:szCs w:val="20"/>
          <w:rFonts w:ascii="Lydian" w:hAnsi="Lydian"/>
          <w:vertAlign w:val="baseline"/>
          <w:b w:val="false"/>
          <w:i w:val="false"/>
          <w:u w:val="none"/>
          <w:strike w:val="false"/>
          <w:shadow w:val="false"/>
          <w:emboss w:val="false"/>
          <w:imprint w:val="false"/>
        </w:rPr>
        <w:t xml:space="preserve">) Certification Recipient -  Manatee Elementary</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The Board recognized and congratulated Manatee Elementary Principal Bob Cranmer for receiving the CITA certification again.</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4. School Psychologists Awareness Week Proclamation, November 8-14, 2004</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Dr. Mary Barrios read the proclamation.</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Action:	The superintendent recommended that the Board adopt the proclamation</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as read (Carvelli/Miller/Carried 5-0).</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5. National School Lunch Week Resolution, Week of November 1 - 5, 2004</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 student from Fort Pierce Westwood High, Harold Howard, who is also the son of Angie Richardson, Food Service Manager at Parkway Elementary and Food Service Association President, read the resolution.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0"/>
          <w:szCs w:val="20"/>
          <w:rFonts w:ascii="Lydian" w:hAnsi="Lydian"/>
          <w:vertAlign w:val="baseline"/>
          <w:b w:val="false"/>
          <w:i w:val="false"/>
          <w:u w:val="none"/>
          <w:strike w:val="false"/>
          <w:shadow w:val="false"/>
          <w:emboss w:val="false"/>
          <w:imprint w:val="false"/>
        </w:rPr>
        <w:t xml:space="preserve">Action:		The superintendent recommended that the Board adopt the resolution</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designating the week of November 1 - 5, 2004 as National School Lunch</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Week (Carvelli/Miller/Carried 5-0).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6. Curriculum Report - </w:t>
      </w:r>
      <w:r>
        <w:rPr>
          <w:sz w:val="24"/>
          <w:szCs w:val="24"/>
          <w:rFonts w:ascii="Lydian" w:hAnsi="Lydian"/>
          <w:vertAlign w:val="baseline"/>
          <w:b w:val="false"/>
          <w:i w:val="false"/>
          <w:u w:val="none"/>
          <w:strike w:val="false"/>
          <w:shadow w:val="false"/>
          <w:emboss w:val="false"/>
          <w:imprint w:val="false"/>
        </w:rPr>
        <w:t xml:space="preserve"> </w:t>
      </w:r>
      <w:r>
        <w:rPr>
          <w:sz w:val="20"/>
          <w:szCs w:val="20"/>
          <w:rFonts w:ascii="Lydian" w:hAnsi="Lydian"/>
          <w:vertAlign w:val="baseline"/>
          <w:b w:val="false"/>
          <w:i w:val="false"/>
          <w:u w:val="none"/>
          <w:strike w:val="false"/>
          <w:shadow w:val="false"/>
          <w:emboss w:val="false"/>
          <w:imprint w:val="false"/>
        </w:rPr>
        <w:t xml:space="preserve">Ms. Lisa Slover reported on the major components of the Middle School Reform Act and the key provisions of Senate Bill 354.  </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7. Superintendent’s Report –</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	The superintendent requested that the Board declare  the early dismissal calendar as an emergency item to be added</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to the consent agenda for approval.</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Action:		There was a motion to declare the  early dismissal calendar as an</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emergency item to be added to the consent agenda ( Hensley/Miller/Carried 5-0).</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	Mr. Lannon informed the Board that an old friend, Mr. Warren Abbey, ha donated $300 to the employee relief fund to help the 600 folks impacted by the two hurricanes Frances and Jeanne.</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Action:		There was a motion to accept the donation of $300 on behalf of the employee relief fund</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(Hensley/Gaines/Carried 5-0).</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	Mr. Lannon reminded the Board that its next expulsion meeting would occur on November 16, 2004 at 5:30 p.m.</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	The superintendent discussed reorganization with board members.  The reorganization meeting was scheduled for</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November 16, 2004 at a time to be announced.  Attorney Harrell also advised members that they needed to establish their salary at the next regular meeting following the November 16th reorganization meeting.  The Board established the following schedule:</w:t>
      </w:r>
    </w:p>
    <w:p>
      <w:pPr>
        <w:rPr>
          <w:sz w:val="20"/>
          <w:szCs w:val="20"/>
          <w:rFonts w:ascii="Lydian" w:hAnsi="Lydian"/>
          <w:vertAlign w:val="baseline"/>
          <w:b w:val="false"/>
          <w:i w:val="false"/>
          <w:u w:val="none"/>
          <w:strike w:val="false"/>
          <w:shadow w:val="false"/>
          <w:emboss w:val="false"/>
          <w:imprint w:val="false"/>
        </w:rPr>
        <w:jc w:val="both"/>
        <w:ind w:firstLine="720"/>
        <w:spacing w:after="0" w:line="240" w:lineRule="auto"/>
      </w:pPr>
      <w:r>
        <w:rPr>
          <w:sz w:val="20"/>
          <w:szCs w:val="20"/>
          <w:rFonts w:ascii="Lydian" w:hAnsi="Lydian"/>
          <w:vertAlign w:val="baseline"/>
          <w:b w:val="false"/>
          <w:i w:val="false"/>
          <w:u w:val="none"/>
          <w:strike w:val="false"/>
          <w:shadow w:val="false"/>
          <w:emboss w:val="false"/>
          <w:imprint w:val="false"/>
        </w:rPr>
        <w:t xml:space="preserve">        November 16, 5:30 p.m. next expulsion meeting,</w:t>
      </w:r>
    </w:p>
    <w:p>
      <w:pPr>
        <w:rPr>
          <w:sz w:val="20"/>
          <w:szCs w:val="20"/>
          <w:rFonts w:ascii="Lydian" w:hAnsi="Lydian"/>
          <w:vertAlign w:val="baseline"/>
          <w:b w:val="false"/>
          <w:i w:val="false"/>
          <w:u w:val="none"/>
          <w:strike w:val="false"/>
          <w:shadow w:val="false"/>
          <w:emboss w:val="false"/>
          <w:imprint w:val="false"/>
        </w:rPr>
        <w:jc w:val="both"/>
        <w:ind w:firstLine="720"/>
        <w:spacing w:after="0" w:line="240" w:lineRule="auto"/>
      </w:pPr>
      <w:r>
        <w:rPr>
          <w:sz w:val="20"/>
          <w:szCs w:val="20"/>
          <w:rFonts w:ascii="Lydian" w:hAnsi="Lydian"/>
          <w:vertAlign w:val="baseline"/>
          <w:b w:val="false"/>
          <w:i w:val="false"/>
          <w:u w:val="none"/>
          <w:strike w:val="false"/>
          <w:shadow w:val="false"/>
          <w:emboss w:val="false"/>
          <w:imprint w:val="false"/>
        </w:rPr>
        <w:t xml:space="preserve">		        November 16, time  TBA reorganization meeting (8:00 a.m. determined at a later date)</w:t>
      </w:r>
    </w:p>
    <w:p>
      <w:pPr>
        <w:rPr>
          <w:sz w:val="20"/>
          <w:szCs w:val="20"/>
          <w:rFonts w:ascii="Lydian" w:hAnsi="Lydian"/>
          <w:vertAlign w:val="baseline"/>
          <w:b w:val="false"/>
          <w:i w:val="false"/>
          <w:u w:val="none"/>
          <w:strike w:val="false"/>
          <w:shadow w:val="false"/>
          <w:emboss w:val="false"/>
          <w:imprint w:val="false"/>
        </w:rPr>
        <w:jc w:val="both"/>
        <w:ind w:firstLine="720"/>
        <w:spacing w:after="0" w:line="240" w:lineRule="auto"/>
      </w:pPr>
      <w:r>
        <w:rPr>
          <w:sz w:val="20"/>
          <w:szCs w:val="20"/>
          <w:rFonts w:ascii="Lydian" w:hAnsi="Lydian"/>
          <w:vertAlign w:val="baseline"/>
          <w:b w:val="false"/>
          <w:i w:val="false"/>
          <w:u w:val="none"/>
          <w:strike w:val="false"/>
          <w:shadow w:val="false"/>
          <w:emboss w:val="false"/>
          <w:imprint w:val="false"/>
        </w:rPr>
        <w:t xml:space="preserve">		        Regular meetings in November would fall on the 9th and 23rd, 2004.</w:t>
      </w:r>
    </w:p>
    <w:p>
      <w:pPr>
        <w:rPr>
          <w:sz w:val="20"/>
          <w:szCs w:val="20"/>
          <w:rFonts w:ascii="Lydian" w:hAnsi="Lydian"/>
          <w:vertAlign w:val="baseline"/>
          <w:b w:val="false"/>
          <w:i w:val="false"/>
          <w:u w:val="none"/>
          <w:strike w:val="false"/>
          <w:shadow w:val="false"/>
          <w:emboss w:val="false"/>
          <w:imprint w:val="false"/>
        </w:rPr>
        <w:jc w:val="both"/>
        <w:ind w:firstLine="720"/>
        <w:spacing w:after="0" w:line="240" w:lineRule="auto"/>
      </w:pPr>
      <w:r>
        <w:rPr>
          <w:sz w:val="20"/>
          <w:szCs w:val="20"/>
          <w:rFonts w:ascii="Lydian" w:hAnsi="Lydian"/>
          <w:vertAlign w:val="baseline"/>
          <w:b w:val="false"/>
          <w:i w:val="false"/>
          <w:u w:val="none"/>
          <w:strike w:val="false"/>
          <w:shadow w:val="false"/>
          <w:emboss w:val="false"/>
          <w:imprint w:val="false"/>
        </w:rPr>
        <w:t xml:space="preserve">		        December 14, 2004 only regular meeting in December 2004</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	Dr. Miller announced she had made a mistake on her calendar and would be out of town on November 16th.</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	Other topics mentioned by the Superintendent were:  hurricane progress, Superintendent’s Commissioner’s Summit </w:t>
      </w:r>
    </w:p>
    <w:p>
      <w:pPr>
        <w:rPr>
          <w:sz w:val="20"/>
          <w:szCs w:val="20"/>
          <w:rFonts w:ascii="Lydian" w:hAnsi="Lydian"/>
          <w:vertAlign w:val="baseline"/>
          <w:b w:val="false"/>
          <w:i w:val="false"/>
          <w:u w:val="none"/>
          <w:strike w:val="false"/>
          <w:shadow w:val="false"/>
          <w:emboss w:val="false"/>
          <w:imprint w:val="false"/>
        </w:rPr>
        <w:jc w:val="both"/>
        <w:ind w:firstLine="720"/>
        <w:spacing w:after="0" w:line="240" w:lineRule="auto"/>
      </w:pPr>
      <w:r>
        <w:rPr>
          <w:sz w:val="20"/>
          <w:szCs w:val="20"/>
          <w:rFonts w:ascii="Lydian" w:hAnsi="Lydian"/>
          <w:vertAlign w:val="baseline"/>
          <w:b w:val="false"/>
          <w:i w:val="false"/>
          <w:u w:val="none"/>
          <w:strike w:val="false"/>
          <w:shadow w:val="false"/>
          <w:emboss w:val="false"/>
          <w:imprint w:val="false"/>
        </w:rPr>
        <w:t xml:space="preserve">Report, request for assistance with “Missing Man Formation Fly-Over” for Veterans’ Celebration. Mr. Lannon</w:t>
      </w:r>
    </w:p>
    <w:p>
      <w:pPr>
        <w:rPr>
          <w:sz w:val="20"/>
          <w:szCs w:val="20"/>
          <w:rFonts w:ascii="Lydian" w:hAnsi="Lydian"/>
          <w:vertAlign w:val="baseline"/>
          <w:b w:val="false"/>
          <w:i w:val="false"/>
          <w:u w:val="none"/>
          <w:strike w:val="false"/>
          <w:shadow w:val="false"/>
          <w:emboss w:val="false"/>
          <w:imprint w:val="false"/>
        </w:rPr>
        <w:jc w:val="both"/>
        <w:ind w:firstLine="720"/>
        <w:spacing w:after="0" w:line="240" w:lineRule="auto"/>
      </w:pPr>
      <w:r>
        <w:rPr>
          <w:sz w:val="20"/>
          <w:szCs w:val="20"/>
          <w:rFonts w:ascii="Lydian" w:hAnsi="Lydian"/>
          <w:vertAlign w:val="baseline"/>
          <w:b w:val="false"/>
          <w:i w:val="false"/>
          <w:u w:val="none"/>
          <w:strike w:val="false"/>
          <w:shadow w:val="false"/>
          <w:emboss w:val="false"/>
          <w:imprint w:val="false"/>
        </w:rPr>
        <w:t xml:space="preserve">noted there was some dual tracking on what was occurring in the district.  Extra curricular activities were</w:t>
      </w:r>
    </w:p>
    <w:p>
      <w:pPr>
        <w:rPr>
          <w:sz w:val="20"/>
          <w:szCs w:val="20"/>
          <w:rFonts w:ascii="Lydian" w:hAnsi="Lydian"/>
          <w:vertAlign w:val="baseline"/>
          <w:b w:val="false"/>
          <w:i w:val="false"/>
          <w:u w:val="none"/>
          <w:strike w:val="false"/>
          <w:shadow w:val="false"/>
          <w:emboss w:val="false"/>
          <w:imprint w:val="false"/>
        </w:rPr>
        <w:jc w:val="both"/>
        <w:ind w:firstLine="720"/>
        <w:spacing w:after="0" w:line="240" w:lineRule="auto"/>
      </w:pPr>
      <w:r>
        <w:rPr>
          <w:sz w:val="20"/>
          <w:szCs w:val="20"/>
          <w:rFonts w:ascii="Lydian" w:hAnsi="Lydian"/>
          <w:vertAlign w:val="baseline"/>
          <w:b w:val="false"/>
          <w:i w:val="false"/>
          <w:u w:val="none"/>
          <w:strike w:val="false"/>
          <w:shadow w:val="false"/>
          <w:emboss w:val="false"/>
          <w:imprint w:val="false"/>
        </w:rPr>
        <w:t xml:space="preserve">getting back into the flow.  At the quarter, the district had gotten into holding the line for student assignments.</w:t>
      </w:r>
    </w:p>
    <w:p>
      <w:pPr>
        <w:rPr>
          <w:sz w:val="20"/>
          <w:szCs w:val="20"/>
          <w:rFonts w:ascii="Lydian" w:hAnsi="Lydian"/>
          <w:vertAlign w:val="baseline"/>
          <w:b w:val="false"/>
          <w:i w:val="false"/>
          <w:u w:val="none"/>
          <w:strike w:val="false"/>
          <w:shadow w:val="false"/>
          <w:emboss w:val="false"/>
          <w:imprint w:val="false"/>
        </w:rPr>
        <w:jc w:val="both"/>
        <w:ind w:firstLine="720"/>
        <w:spacing w:after="0" w:line="240" w:lineRule="auto"/>
      </w:pPr>
      <w:r>
        <w:rPr>
          <w:sz w:val="20"/>
          <w:szCs w:val="20"/>
          <w:rFonts w:ascii="Lydian" w:hAnsi="Lydian"/>
          <w:vertAlign w:val="baseline"/>
          <w:b w:val="false"/>
          <w:i w:val="false"/>
          <w:u w:val="none"/>
          <w:strike w:val="false"/>
          <w:shadow w:val="false"/>
          <w:emboss w:val="false"/>
          <w:imprint w:val="false"/>
        </w:rPr>
        <w:t xml:space="preserve"> Many families had to move but now they should know better how temporary those moves were. After completing</w:t>
      </w:r>
    </w:p>
    <w:p>
      <w:pPr>
        <w:rPr>
          <w:sz w:val="20"/>
          <w:szCs w:val="20"/>
          <w:rFonts w:ascii="Lydian" w:hAnsi="Lydian"/>
          <w:vertAlign w:val="baseline"/>
          <w:b w:val="false"/>
          <w:i w:val="false"/>
          <w:u w:val="none"/>
          <w:strike w:val="false"/>
          <w:shadow w:val="false"/>
          <w:emboss w:val="false"/>
          <w:imprint w:val="false"/>
        </w:rPr>
        <w:jc w:val="both"/>
        <w:ind w:firstLine="720"/>
        <w:spacing w:after="0" w:line="240" w:lineRule="auto"/>
      </w:pPr>
      <w:r>
        <w:rPr>
          <w:sz w:val="20"/>
          <w:szCs w:val="20"/>
          <w:rFonts w:ascii="Lydian" w:hAnsi="Lydian"/>
          <w:vertAlign w:val="baseline"/>
          <w:b w:val="false"/>
          <w:i w:val="false"/>
          <w:u w:val="none"/>
          <w:strike w:val="false"/>
          <w:shadow w:val="false"/>
          <w:emboss w:val="false"/>
          <w:imprint w:val="false"/>
        </w:rPr>
        <w:t xml:space="preserve">the academic portion for grades K-8, staff would stair step its way back to the application process. </w:t>
      </w:r>
    </w:p>
    <w:p>
      <w:pPr>
        <w:rPr>
          <w:sz w:val="20"/>
          <w:szCs w:val="20"/>
          <w:rFonts w:ascii="Lydian" w:hAnsi="Lydian"/>
          <w:vertAlign w:val="baseline"/>
          <w:b w:val="false"/>
          <w:i w:val="false"/>
          <w:u w:val="none"/>
          <w:strike w:val="false"/>
          <w:shadow w:val="false"/>
          <w:emboss w:val="false"/>
          <w:imprint w:val="false"/>
        </w:rPr>
        <w:jc w:val="both"/>
        <w:ind w:firstLine="720"/>
        <w:spacing w:after="0" w:line="240" w:lineRule="auto"/>
      </w:pPr>
      <w:r>
        <w:rPr>
          <w:sz w:val="20"/>
          <w:szCs w:val="20"/>
          <w:rFonts w:ascii="Lydian" w:hAnsi="Lydian"/>
          <w:vertAlign w:val="baseline"/>
          <w:b w:val="false"/>
          <w:i w:val="false"/>
          <w:u w:val="none"/>
          <w:strike w:val="false"/>
          <w:shadow w:val="false"/>
          <w:emboss w:val="false"/>
          <w:imprint w:val="false"/>
        </w:rPr>
        <w:t xml:space="preserve">This would cut down on some transportation costs and time.  Some students may like where they are and not change.  	The district was trying to get back into the frameworks.</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Action:		The superintendent recommended that the Board approve consent agenda items #8</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through #27 and emergency item added to consent (Hensley/Carvelli/Carried 5-0).</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8. Personnel Agenda &amp; Leaves  </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9.  Letter of Understanding with CTA/CU, CWA for 2004-05 and Salary Agreement</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10. Payment of Bills</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11. Monthly Financial Report</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12. Amendment to Bencor Special Pay Plan</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13. Voluntary Public School Choice Mentor District Project Grant Proposal </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14. Boys &amp; Girls Club Mentoring Services Grant Proposal</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15. “We the People” Grant Proposal</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16. School Improvement Plans for 2005 School Year - </w:t>
      </w:r>
      <w:r>
        <w:rPr>
          <w:sz w:val="16"/>
          <w:szCs w:val="16"/>
          <w:rFonts w:ascii="Lydian" w:hAnsi="Lydian"/>
          <w:vertAlign w:val="baseline"/>
          <w:b w:val="false"/>
          <w:i w:val="false"/>
          <w:u w:val="none"/>
          <w:strike w:val="false"/>
          <w:shadow w:val="false"/>
          <w:emboss w:val="false"/>
          <w:imprint w:val="false"/>
        </w:rPr>
        <w:t xml:space="preserve">approved Bayshore, Fairlawn, Floresta, FKS, Garden City, Lawnwood, Manatee, Mariposa, Morningside, Rivers Edge, Village Green, Windmill Point, Forest Grove, Northport, Southport, FP Central, PSL High, SLW Centennial, FPWW.</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17. CPR Contract with Shaun Fix, President of Emergency Management, Inc.</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18. Professional Services Agreement for Hospital/Homebound with Melinda Hart, not to exceed $5,000 </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19. Professional Services Agreement for Hospital/Homebound with Norcell McRay, not to exceed $5,000</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20. Professional Services Agreement for Hospital/Homebound Services with Faith D. Rossell, not to exceed $5,000</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21. Professional Services Agreement for Hospital/Homebound Services with Melissa Smith, not to exceed $5,000</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22. Professional Services Agreement for Hospital/Homebound with Romana Zuckerman, not to exceed $5,000</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23. Emergency Work Authorization with Mactec Engineering and Consulting, Inc., for District-wide Roof Consulting Services</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24. Work Authorization with Florida Architects, Inc., for Fort Pierce Westwood High School for Design of Gymnasium Re-roofing,</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HVAC Replacement and Storm Damaged Interior Repairs</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25. Work Authorization with Florida Architects, Inc. for Dan McCarty Middle School design of Re-roofing of Upper Gymnasium and </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Removal and Replacement of Wood Flooring</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26. Work Authorization with Florida Architects, Inc., for Design of Complete Re-roofing Project at Floresta Elementary</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27. Authorization to Advertise for Public Hearing Proposed Change, Paragraph (3) to Policy #2.26, School Improvement and Education Accountability</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O	THER BUSINESS</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28. Stipulated Findings of Fact, Conclusions of Law and Penalty, and Final Order #521/PA/DOB 09-07-88/0301/03-04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29. Stipulated Findings of Fact, Conclusions of Law and Penalty, and Final Order #522/CY/DOB 02-11-89/0301/04-05</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30. Stipulated Findings of Fact, Conclusions of Law and Penalty, and Final Order #523/JC/DOB 12-17-86/0161/04-05</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31. Stipulated Findings of Fact, Conclusions of Law and Penalty, and Final Order #524/MK/DOB 04-26-89/0371/04-05</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32. Stipulated Findings of Fact, Conclusions of Law and Penalty, and Final Order #525/MG/DOB 03-26-87/0301/04-05</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Action:		The superintendent requested that the Board combine Other Business items #28</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through #32 into one recommendation for approval of Stipulated Findings of Fact,</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Conclusions of Law and Penalty, and Final Order #521 through #525 (Hensley/Miller/</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Carried 5-0).</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FINANCE/BUDGET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Sanders reported on the status of the K-8 school.  The project construction manager stated they had met the 12-month challenge to get the school done. People were working together and finding solutions.  The project should finish on time and under budget.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Hilson and Mr. Sanders had met with a City of Port St. Lucie consultant who was studying the western area of the city.  During that meeting, the district’s controlled choice process was explained, and concern about the gridlock on St. Lucie West Blvd. was brought up.</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Sanders invited board members to join in the BBQ celebration for site maintenance people at the Bud Adams Farm to thank them for their efforts over the summer with portables and concretables.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ATTORNEY’S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CTA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President Vanessa Tillman stated she was very pleased with the collaborative bargaining effort and hoped it could continue.  </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CWA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Hensley and Dr. Miller had attended the FSBA conference in Tampa and explained about the new voting timeline.  It’s one vote per district and is very streamlined.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Hensley talked about the lengthy Planning and Zoning meeting she had attended.  Most members were understanding. There were differences in philosophy.  The School Board comes up many times via elected officials.  There was a question about putting our state and federal transportation dollars at risk.</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Children’s Services Council was planning a workshop in the next couple of weeks and had a concern about the possible down turn on property values.  It was hoped they could work out a contingency plan.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Board members asked to see the application for charter school between the 10th and 14th of December to allow time for review.</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UNSCHEDULED SPEAKERS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None</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ADJOURNMENT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After conducting all business scheduled to come before the Board, Chairman Hilson adjourned the regular October 26, 2004 meeting at approximately 8:25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5aa647dedd2f48f2" Type="http://schemas.openxmlformats.org/officeDocument/2006/relationships/numbering" Target="/word/numbering.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VSMNMP6JFE62-392-763</_dlc_DocId>
    <_dlc_DocIdUrl xmlns="bb8ff199-b3a7-47eb-a6fc-0f6b5be9fe5c">
      <Url>http://share/district/_layouts/DocIdRedir.aspx?ID=VSMNMP6JFE62-392-763</Url>
      <Description>VSMNMP6JFE62-392-763</Description>
    </_dlc_DocIdUrl>
    <SelectYear xmlns="bb8ff199-b3a7-47eb-a6fc-0f6b5be9fe5c">2004</SelectYear>
    <SelectMonth xmlns="bb8ff199-b3a7-47eb-a6fc-0f6b5be9fe5c">10-October</SelectMonth>
    <Category xmlns="9a797ef5-1015-4964-a091-8a2ebd356921">Minutes</Category>
  </documentManagement>
</p:properties>
</file>

<file path=customXml/itemProps1.xml><?xml version="1.0" encoding="utf-8"?>
<ds:datastoreItem xmlns:ds="http://schemas.openxmlformats.org/officeDocument/2006/customXml" ds:itemID="{50BAE9F6-71F1-43EB-8040-04D44B4FD239}"/>
</file>

<file path=customXml/itemProps2.xml><?xml version="1.0" encoding="utf-8"?>
<ds:datastoreItem xmlns:ds="http://schemas.openxmlformats.org/officeDocument/2006/customXml" ds:itemID="{4A134A8F-5469-41B0-BAEC-5A8B0068A41C}"/>
</file>

<file path=customXml/itemProps3.xml><?xml version="1.0" encoding="utf-8"?>
<ds:datastoreItem xmlns:ds="http://schemas.openxmlformats.org/officeDocument/2006/customXml" ds:itemID="{03713542-DE48-4B7E-BEC9-7F382D815115}"/>
</file>

<file path=customXml/itemProps4.xml><?xml version="1.0" encoding="utf-8"?>
<ds:datastoreItem xmlns:ds="http://schemas.openxmlformats.org/officeDocument/2006/customXml" ds:itemID="{6510984B-7267-4D9E-AB7C-B9E24664ED0A}"/>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10-26-04 Regular Meeting Minutes</dc:title>
  <dc:creator>CN=chris harrison/O=stlucie</dc:creator>
  <cp:lastModifiedBy/>
  <cp:revision>1</cp:revision>
  <dcterms:created xsi:type="dcterms:W3CDTF">2005-11-09T21:45:11Z</dcterms:created>
  <dcterms:modified xsi:type="dcterms:W3CDTF">2005-11-09T21:46:15Z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a3c98abd4a70cd17852570b4005c0714</vt:lpwstr>
  </property>
  <property fmtid="{D5CDD505-2E9C-101B-9397-08002B2CF9AE}" pid="4" name="NMSP NotesUrl">
    <vt:lpwstr>notes:///85256d470058b999/0/a3c98abd4a70cd17852570b4005c0714</vt:lpwstr>
  </property>
  <property fmtid="{D5CDD505-2E9C-101B-9397-08002B2CF9AE}" pid="5" name="ContentTypeId">
    <vt:lpwstr>0x010100B37792650390F1429D631AF73358B862</vt:lpwstr>
  </property>
  <property fmtid="{D5CDD505-2E9C-101B-9397-08002B2CF9AE}" pid="6" name="_dlc_DocIdItemGuid">
    <vt:lpwstr>a233386a-6730-490c-8065-ee323c59f26d</vt:lpwstr>
  </property>
</Properties>
</file>